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1E5" w:rsidRPr="00D1741E" w:rsidRDefault="001071E5" w:rsidP="00D174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 xml:space="preserve">Замоскворецкой межрайонной прокуратурой г. Москвы </w:t>
      </w:r>
      <w:r w:rsidR="00D1741E">
        <w:rPr>
          <w:rFonts w:ascii="Times New Roman" w:hAnsi="Times New Roman" w:cs="Times New Roman"/>
          <w:sz w:val="28"/>
          <w:szCs w:val="28"/>
          <w:u w:val="single"/>
        </w:rPr>
        <w:br/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 xml:space="preserve">по результатам проведенной проверки требований законодательства Российской Федерации об обращении лекарственных средств </w:t>
      </w:r>
      <w:r w:rsidR="00D1741E">
        <w:rPr>
          <w:rFonts w:ascii="Times New Roman" w:hAnsi="Times New Roman" w:cs="Times New Roman"/>
          <w:sz w:val="28"/>
          <w:szCs w:val="28"/>
          <w:u w:val="single"/>
        </w:rPr>
        <w:br/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>в отношении столичной аптечной сети приняты меры прокурорского реагирования</w:t>
      </w:r>
    </w:p>
    <w:p w:rsidR="001071E5" w:rsidRDefault="001071E5" w:rsidP="00107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41E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2C">
        <w:rPr>
          <w:rFonts w:ascii="Times New Roman" w:hAnsi="Times New Roman" w:cs="Times New Roman"/>
          <w:sz w:val="28"/>
          <w:szCs w:val="28"/>
        </w:rPr>
        <w:t xml:space="preserve">Межрайонной 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*** </w:t>
      </w:r>
      <w:r w:rsidRPr="00A9672C"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требований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9672C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41E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2C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в ***</w:t>
      </w:r>
      <w:r w:rsidRPr="00A9672C">
        <w:rPr>
          <w:rFonts w:ascii="Times New Roman" w:hAnsi="Times New Roman" w:cs="Times New Roman"/>
          <w:sz w:val="28"/>
          <w:szCs w:val="28"/>
        </w:rPr>
        <w:t xml:space="preserve"> ведется деятельность, связанная с обращением лекарственных средств, сведения о движении которых своевременно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A9672C">
        <w:rPr>
          <w:rFonts w:ascii="Times New Roman" w:hAnsi="Times New Roman" w:cs="Times New Roman"/>
          <w:sz w:val="28"/>
          <w:szCs w:val="28"/>
        </w:rPr>
        <w:t>не вносятся в федеральную государственную информационную систему мониторинга движения лекарственных препаратов.</w:t>
      </w:r>
    </w:p>
    <w:p w:rsidR="00D1741E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2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проведенной проверки</w:t>
      </w:r>
      <w:r w:rsidRPr="00A9672C">
        <w:rPr>
          <w:rFonts w:ascii="Times New Roman" w:hAnsi="Times New Roman" w:cs="Times New Roman"/>
          <w:sz w:val="28"/>
          <w:szCs w:val="28"/>
        </w:rPr>
        <w:t xml:space="preserve">, в адрес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112102">
        <w:rPr>
          <w:rFonts w:ascii="Times New Roman" w:hAnsi="Times New Roman" w:cs="Times New Roman"/>
          <w:sz w:val="28"/>
          <w:szCs w:val="28"/>
        </w:rPr>
        <w:t>***</w:t>
      </w:r>
      <w:r w:rsidRPr="00A9672C"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устранении нарушений закона, которое рассмотрено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A9672C">
        <w:rPr>
          <w:rFonts w:ascii="Times New Roman" w:hAnsi="Times New Roman" w:cs="Times New Roman"/>
          <w:sz w:val="28"/>
          <w:szCs w:val="28"/>
        </w:rPr>
        <w:t xml:space="preserve">и удовлетворено, </w:t>
      </w:r>
      <w:r>
        <w:rPr>
          <w:rFonts w:ascii="Times New Roman" w:hAnsi="Times New Roman" w:cs="Times New Roman"/>
          <w:sz w:val="28"/>
          <w:szCs w:val="28"/>
        </w:rPr>
        <w:t>ответственные должностные лица</w:t>
      </w:r>
      <w:r w:rsidRPr="00A9672C">
        <w:rPr>
          <w:rFonts w:ascii="Times New Roman" w:hAnsi="Times New Roman" w:cs="Times New Roman"/>
          <w:sz w:val="28"/>
          <w:szCs w:val="28"/>
        </w:rPr>
        <w:t xml:space="preserve"> привлечены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A9672C">
        <w:rPr>
          <w:rFonts w:ascii="Times New Roman" w:hAnsi="Times New Roman" w:cs="Times New Roman"/>
          <w:sz w:val="28"/>
          <w:szCs w:val="28"/>
        </w:rPr>
        <w:t>к дисциплинарной 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Выявленные нарушения устранены.</w:t>
      </w:r>
    </w:p>
    <w:p w:rsidR="00D1741E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102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прокуратурой </w:t>
      </w:r>
      <w:r w:rsidRPr="00112102">
        <w:rPr>
          <w:rFonts w:ascii="Times New Roman" w:hAnsi="Times New Roman" w:cs="Times New Roman"/>
          <w:sz w:val="28"/>
          <w:szCs w:val="28"/>
        </w:rPr>
        <w:t xml:space="preserve">возбуждено дело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11210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по ч. 2 ст. 6.34 КоАП РФ, </w:t>
      </w:r>
      <w:r>
        <w:rPr>
          <w:rFonts w:ascii="Times New Roman" w:hAnsi="Times New Roman" w:cs="Times New Roman"/>
          <w:sz w:val="28"/>
          <w:szCs w:val="28"/>
        </w:rPr>
        <w:br/>
      </w:r>
      <w:r w:rsidRPr="0011210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112102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112102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2102"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2102">
        <w:rPr>
          <w:rFonts w:ascii="Times New Roman" w:hAnsi="Times New Roman" w:cs="Times New Roman"/>
          <w:sz w:val="28"/>
          <w:szCs w:val="28"/>
        </w:rPr>
        <w:t>привлечено к административной ответственности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1E5" w:rsidRDefault="001071E5" w:rsidP="001071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741E" w:rsidRPr="00D1741E" w:rsidRDefault="001071E5" w:rsidP="00D174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 xml:space="preserve">Замоскворецкой межрайонной прокуратурой г. Москвы </w:t>
      </w:r>
      <w:r w:rsidR="00D1741E">
        <w:rPr>
          <w:rFonts w:ascii="Times New Roman" w:hAnsi="Times New Roman" w:cs="Times New Roman"/>
          <w:sz w:val="28"/>
          <w:szCs w:val="28"/>
          <w:u w:val="single"/>
        </w:rPr>
        <w:br/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 xml:space="preserve">по результатам проведенной проверки гражданин привлечен </w:t>
      </w:r>
    </w:p>
    <w:p w:rsidR="001071E5" w:rsidRDefault="00D1741E" w:rsidP="00D1741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741E">
        <w:rPr>
          <w:rFonts w:ascii="Times New Roman" w:hAnsi="Times New Roman" w:cs="Times New Roman"/>
          <w:sz w:val="28"/>
          <w:szCs w:val="28"/>
          <w:u w:val="single"/>
        </w:rPr>
        <w:t>к административной ответственности по факту публичного демонстрирования символики экстремистской организации</w:t>
      </w:r>
    </w:p>
    <w:p w:rsidR="001071E5" w:rsidRDefault="001071E5" w:rsidP="001071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1741E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F2959">
        <w:rPr>
          <w:rFonts w:ascii="Times New Roman" w:hAnsi="Times New Roman" w:cs="Times New Roman"/>
          <w:sz w:val="28"/>
          <w:szCs w:val="28"/>
        </w:rPr>
        <w:t>ежрайонной прокуратурой проведена проверка по факту публичного демонстрирования символики экстремистской организации.</w:t>
      </w:r>
    </w:p>
    <w:p w:rsidR="00D1741E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ФИО публично демонстрировал </w:t>
      </w:r>
      <w:r w:rsidRPr="003F2959">
        <w:rPr>
          <w:rFonts w:ascii="Times New Roman" w:hAnsi="Times New Roman" w:cs="Times New Roman"/>
          <w:sz w:val="28"/>
          <w:szCs w:val="28"/>
        </w:rPr>
        <w:t>символик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2959">
        <w:rPr>
          <w:rFonts w:ascii="Times New Roman" w:hAnsi="Times New Roman" w:cs="Times New Roman"/>
          <w:sz w:val="28"/>
          <w:szCs w:val="28"/>
        </w:rPr>
        <w:t xml:space="preserve"> экстремистской организации</w:t>
      </w:r>
      <w:r>
        <w:rPr>
          <w:rFonts w:ascii="Times New Roman" w:hAnsi="Times New Roman" w:cs="Times New Roman"/>
          <w:sz w:val="28"/>
          <w:szCs w:val="28"/>
        </w:rPr>
        <w:t>, пропаганда или публичное демонстрирование которых запрещены федеральным законом, в связи с чем межрайонной прокуратурой возбуждено дело об административном правонарушении, предусмотренном ч. 1 ст. 20.3.1 КоАП РФ и направлено в суд.</w:t>
      </w:r>
    </w:p>
    <w:p w:rsidR="00D1741E" w:rsidRPr="003F2959" w:rsidRDefault="00D1741E" w:rsidP="00D174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в ходе рассмотрения дела об административном правонарушении ФИО признан виновным в совершении административного правонарушения, в связи с чем последний привлечен 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  <w:t>в виде административного штрафа.</w:t>
      </w:r>
    </w:p>
    <w:p w:rsidR="001071E5" w:rsidRDefault="001071E5" w:rsidP="00D1741E">
      <w:pPr>
        <w:spacing w:after="0"/>
        <w:jc w:val="both"/>
      </w:pPr>
    </w:p>
    <w:p w:rsidR="001071E5" w:rsidRPr="00D1741E" w:rsidRDefault="001071E5" w:rsidP="00D174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 xml:space="preserve">Замоскворецкой межрайонной прокуратурой г. Москвы </w:t>
      </w:r>
      <w:r w:rsidR="00D1741E">
        <w:rPr>
          <w:rFonts w:ascii="Times New Roman" w:hAnsi="Times New Roman" w:cs="Times New Roman"/>
          <w:sz w:val="28"/>
          <w:szCs w:val="28"/>
          <w:u w:val="single"/>
        </w:rPr>
        <w:br/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>по результатам проведенной проверки по поступившему обращению приняты меры прокурорского реагирования в отношении председателя правления столичного ТСЖ</w:t>
      </w:r>
    </w:p>
    <w:p w:rsidR="001071E5" w:rsidRPr="00EA0A22" w:rsidRDefault="001071E5" w:rsidP="001071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D1741E" w:rsidRDefault="00D1741E" w:rsidP="00D174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Межрайонной прокуратурой по результатам проведенной проверки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обращению ФИО о нарушении жилищного законодательства, законодательства о раскрытии информации ТСЖ установлено, что на имя председателя правления ТСЖ поступило заявление от члена ТСЖ ФИО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актуального реестра членов ТСЖ с целью инициирования внеочередного собрания членов ТСЖ.</w:t>
      </w:r>
    </w:p>
    <w:p w:rsidR="00D1741E" w:rsidRPr="00AE3B49" w:rsidRDefault="00D1741E" w:rsidP="00D174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нарушение норм действующего законодательства РФ запрашиваемая ФИО информация ТСЖ не предоставлена в связи с отказом </w:t>
      </w:r>
      <w:r>
        <w:rPr>
          <w:rFonts w:ascii="Times New Roman" w:hAnsi="Times New Roman" w:cs="Times New Roman"/>
          <w:sz w:val="28"/>
          <w:szCs w:val="28"/>
        </w:rPr>
        <w:br/>
        <w:t>в ее предоставлении.</w:t>
      </w:r>
    </w:p>
    <w:p w:rsidR="00D1741E" w:rsidRDefault="00D1741E" w:rsidP="00D174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неправомерным отказом гражданину информации, предоставление которой предусмотрено федеральными законами межрайонной прокуратурой в адрес председателя правления ТСЖ внесено представление об устранении нарушений закона, которое рассмотрено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и удовлетворено, ответственное должностное лицо привлечено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к дисциплинарной ответственности. По принятым актам прокурорского реагирования ТСЖ в адрес ФИО направлены запрашиваемые сведения,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от 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ТСЖ незаконно уклонилось.</w:t>
      </w:r>
    </w:p>
    <w:p w:rsidR="001071E5" w:rsidRDefault="00D1741E" w:rsidP="00D174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отношении председателя правления ТСЖ </w:t>
      </w:r>
      <w:r>
        <w:rPr>
          <w:rFonts w:ascii="Times New Roman" w:hAnsi="Times New Roman" w:cs="Times New Roman"/>
          <w:sz w:val="28"/>
          <w:szCs w:val="28"/>
        </w:rPr>
        <w:br/>
        <w:t xml:space="preserve">межрайонной прокуратурой вынесено постановлено о возбуждении дела </w:t>
      </w:r>
      <w:r>
        <w:rPr>
          <w:rFonts w:ascii="Times New Roman" w:hAnsi="Times New Roman" w:cs="Times New Roman"/>
          <w:sz w:val="28"/>
          <w:szCs w:val="28"/>
        </w:rPr>
        <w:br/>
        <w:t>об административном правонарушении по ст. 5.39 КоАП РФ и материалы дела направлены в суд, по результатам рассмотрения которых председатель правления ТСЖ привлечен к административной ответственности в виде административного штрафа в размере 5 тыс. руб. и вступило в законную силу.</w:t>
      </w:r>
    </w:p>
    <w:p w:rsidR="00D1741E" w:rsidRDefault="00D1741E" w:rsidP="00D174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71E5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>Вынесен приговор участникам организованной группы КПК «Современное кредитное общество», действовавших на территории Замоскворечья г. Москвы.</w:t>
      </w:r>
    </w:p>
    <w:p w:rsidR="001071E5" w:rsidRDefault="001071E5" w:rsidP="001071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1741E" w:rsidRPr="00D1741E" w:rsidRDefault="001071E5" w:rsidP="00D1741E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D1741E"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Замоскворецким районным судом г. Москвы вынесен обвинительный приговор по уголовному делу в отношении 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t>ФИО1</w:t>
      </w:r>
      <w:r w:rsidR="00D1741E"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 и 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t>ФИО2</w:t>
      </w:r>
      <w:r w:rsidR="00D1741E" w:rsidRPr="00D1741E">
        <w:rPr>
          <w:rFonts w:ascii="Times New Roman" w:eastAsia="Aptos" w:hAnsi="Times New Roman"/>
          <w:kern w:val="2"/>
          <w:sz w:val="28"/>
          <w14:ligatures w14:val="standardContextual"/>
        </w:rPr>
        <w:t>. Они осуждены за совершение 84 преступлений, предусмотренных ч.4 ст. 159 УК РФ (мошенничество, то есть хищение чужого имущества путем обмана, совершенное в особо крупном размере, организованной группой).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>В ходе предварительного расследования все фигуранты уголовного дела отрицали свою виновность.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Установлено </w:t>
      </w:r>
      <w:r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в период с 11 января 2019 года по 15 мая 2022 года </w:t>
      </w:r>
      <w:r w:rsidRPr="00D1741E">
        <w:rPr>
          <w:rFonts w:ascii="Times New Roman" w:eastAsia="MS ??" w:hAnsi="Times New Roman"/>
          <w:kern w:val="2"/>
          <w:sz w:val="28"/>
          <w:szCs w:val="28"/>
          <w14:ligatures w14:val="standardContextual"/>
        </w:rPr>
        <w:t xml:space="preserve">с целью совершения преступлений и реализации корыстного умысла </w:t>
      </w:r>
      <w:r w:rsidR="002D1FA6">
        <w:rPr>
          <w:rFonts w:ascii="Times New Roman" w:eastAsia="MS ??" w:hAnsi="Times New Roman"/>
          <w:kern w:val="2"/>
          <w:sz w:val="28"/>
          <w:szCs w:val="28"/>
          <w14:ligatures w14:val="standardContextual"/>
        </w:rPr>
        <w:t xml:space="preserve">ФИО1 </w:t>
      </w:r>
      <w:r w:rsidRPr="00D1741E">
        <w:rPr>
          <w:rFonts w:ascii="Times New Roman" w:eastAsia="MS ??" w:hAnsi="Times New Roman"/>
          <w:kern w:val="2"/>
          <w:sz w:val="28"/>
          <w:szCs w:val="28"/>
          <w14:ligatures w14:val="standardContextual"/>
        </w:rPr>
        <w:t xml:space="preserve">совместно с </w:t>
      </w:r>
      <w:r w:rsidR="002D1FA6">
        <w:rPr>
          <w:rFonts w:ascii="Times New Roman" w:eastAsia="MS ??" w:hAnsi="Times New Roman"/>
          <w:kern w:val="2"/>
          <w:sz w:val="28"/>
          <w:szCs w:val="28"/>
          <w14:ligatures w14:val="standardContextual"/>
        </w:rPr>
        <w:t>ФИО2</w:t>
      </w:r>
      <w:r w:rsidRPr="00D1741E">
        <w:rPr>
          <w:rFonts w:ascii="Times New Roman" w:eastAsia="MS ??" w:hAnsi="Times New Roman"/>
          <w:kern w:val="2"/>
          <w:sz w:val="28"/>
          <w:szCs w:val="28"/>
          <w14:ligatures w14:val="standardContextual"/>
        </w:rPr>
        <w:t xml:space="preserve"> и неустановленными соучастниками разработал преступный план по хищению денежных средств граждан, заинтересованных в получении дохода за счет предоставления денежных средств </w:t>
      </w:r>
      <w:r w:rsidRPr="00D1741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по договорам передачи личных сбережений под высокие проценты</w:t>
      </w:r>
      <w:r w:rsidRPr="00D1741E">
        <w:rPr>
          <w:rFonts w:ascii="Times New Roman" w:eastAsia="MS ??" w:hAnsi="Times New Roman"/>
          <w:kern w:val="2"/>
          <w:sz w:val="28"/>
          <w:szCs w:val="28"/>
          <w14:ligatures w14:val="standardContextual"/>
        </w:rPr>
        <w:t xml:space="preserve">, который </w:t>
      </w:r>
      <w:r w:rsidRPr="00D1741E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 xml:space="preserve">определял основу и принципы совершения преступлений, а также предусматривал меры по сокрытию преступлений, конспирации и уклонению от возможного привлечения к </w:t>
      </w:r>
      <w:r w:rsidRPr="00D1741E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lastRenderedPageBreak/>
        <w:t>уголовной или иной ответственности путем придания видимости законности осуществляемой деятельности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С целю придания видимости своим действиям правомерного характера участники организованной группы по видом деятельности организации, арендовали помещение, изготовили типовые бланки по форме и содержанию идентичных договоров передачи личных сбережений и дополнительных соглашений, </w:t>
      </w:r>
      <w:r w:rsidRPr="00D1741E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>содержащие заведомо</w:t>
      </w:r>
      <w:r w:rsidRPr="00D1741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</w:t>
      </w:r>
      <w:r w:rsidRPr="00D1741E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 xml:space="preserve">ложные и несоответствующие действительности сведения об обстоятельствах и условиях, якобы, выполняемых </w:t>
      </w:r>
      <w:r w:rsidR="002D1FA6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>организацией</w:t>
      </w:r>
      <w:r w:rsidRPr="00D1741E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 xml:space="preserve">, о выплате процентов по вкладам и о возврате суммы вклада по истечении срока договора, а также квитанции к приходным кассовым ордерам с указанием не соответствующих действительности сведений о кассире и бухгалтере </w:t>
      </w:r>
      <w:r w:rsidR="002D1FA6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>организации</w:t>
      </w:r>
      <w:r w:rsidRPr="00D1741E">
        <w:rPr>
          <w:rFonts w:ascii="Times New Roman" w:eastAsia="MS ??" w:hAnsi="Times New Roman"/>
          <w:iCs/>
          <w:kern w:val="2"/>
          <w:sz w:val="28"/>
          <w:szCs w:val="28"/>
          <w14:ligatures w14:val="standardContextual"/>
        </w:rPr>
        <w:t>, при подписании которых у граждан складывалась видимость возникновения обязательств правового характера</w:t>
      </w:r>
      <w:r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. 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>С учетом позиции государственного обвинителя Замоскворецкой межрайонной прокуратуры г. Москвы суд приговорил:</w:t>
      </w:r>
    </w:p>
    <w:p w:rsidR="00D1741E" w:rsidRPr="00D1741E" w:rsidRDefault="002D1FA6" w:rsidP="00D1741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ФИО1</w:t>
      </w:r>
      <w:r w:rsidR="00D1741E"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к 8 лет лишения свободы с отбыванием наказания в исправительной колонии общего режима.</w:t>
      </w:r>
    </w:p>
    <w:p w:rsidR="00D1741E" w:rsidRPr="00D1741E" w:rsidRDefault="002D1FA6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ФИО2</w:t>
      </w:r>
      <w:r w:rsidR="00D1741E"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к 7 лет лишения свободы с отбыванием наказания в исправительной колонии общего режима.</w:t>
      </w:r>
    </w:p>
    <w:p w:rsidR="00D1741E" w:rsidRPr="00D1741E" w:rsidRDefault="00D1741E" w:rsidP="00D1741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hAnsi="Times New Roman"/>
          <w:kern w:val="2"/>
          <w:sz w:val="28"/>
          <w:szCs w:val="28"/>
          <w14:ligatures w14:val="standardContextual"/>
        </w:rPr>
        <w:t>Приговор в законную силу не вступил.</w:t>
      </w:r>
    </w:p>
    <w:p w:rsidR="001071E5" w:rsidRDefault="001071E5" w:rsidP="00D1741E">
      <w:pPr>
        <w:spacing w:after="0"/>
        <w:jc w:val="both"/>
      </w:pPr>
    </w:p>
    <w:p w:rsidR="001071E5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D1741E" w:rsidRPr="00D1741E">
        <w:rPr>
          <w:rFonts w:ascii="Times New Roman" w:hAnsi="Times New Roman" w:cs="Times New Roman"/>
          <w:sz w:val="28"/>
          <w:szCs w:val="28"/>
          <w:u w:val="single"/>
        </w:rPr>
        <w:t>Вынесен обвинительный приговор по уголовному делу в отношении лица, которое управляло транспортным средством в состоянии опьянения, подвергнутое административному наказанию или имеющего судимость.</w:t>
      </w:r>
    </w:p>
    <w:p w:rsidR="001071E5" w:rsidRDefault="001071E5" w:rsidP="001071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1741E" w:rsidRPr="00D1741E" w:rsidRDefault="00D1741E" w:rsidP="00D1741E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>Замоскворецким районным судом города Москвы вынесен приговор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t xml:space="preserve"> </w:t>
      </w: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по уголовному делу в отношении судимого жителя г. Москвы 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t>ФИО</w:t>
      </w: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 Он признан виновным по ч. 1 ст. 264.1 УК РФ.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Суд установил, что 09 марта 2024 года осужденный сел за руль и на 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br/>
      </w: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>ул. Коровий Вал был остановлен. В ответ на законные требования инспектора о прохождении медицинского освидетельствования на состояние опьянения ответил отказами.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>Выяснилось, что ранее по решению суда мужчина уже был подвергнут административному наказанию за аналогичное правонарушение – он также отказался от медицинского освидетельствования, за что был лишен права управления транспортными средствами сроком на 1,5 года и оштрафован. Но водительское удостоверение он в установленном законом порядке не сдал.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Суд с учетом позиции государственного обвинителя Замоскворецкой межрайонной прокуратуры приговорил 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t>ФИО</w:t>
      </w: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 xml:space="preserve"> к принудительным работам сроком на 1 год с удержанием из заработной платы осужденного 10% в доход государства, с назначением дополнительного наказания в виде лишения права </w:t>
      </w: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lastRenderedPageBreak/>
        <w:t xml:space="preserve">заниматься деятельностью, связанной с управлением транспортными средствами на срок 2 года. Также в соответствии с п. «д» ч. 1 ст. 104.1 УК РФ конфисковал автомобиль, принадлежащий </w:t>
      </w:r>
      <w:r w:rsidR="002D1FA6">
        <w:rPr>
          <w:rFonts w:ascii="Times New Roman" w:eastAsia="Aptos" w:hAnsi="Times New Roman"/>
          <w:kern w:val="2"/>
          <w:sz w:val="28"/>
          <w14:ligatures w14:val="standardContextual"/>
        </w:rPr>
        <w:t>ФИО</w:t>
      </w: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>.</w:t>
      </w: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</w:p>
    <w:p w:rsidR="00D1741E" w:rsidRPr="00D1741E" w:rsidRDefault="00D1741E" w:rsidP="00D1741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D1741E">
        <w:rPr>
          <w:rFonts w:ascii="Times New Roman" w:eastAsia="Aptos" w:hAnsi="Times New Roman"/>
          <w:kern w:val="2"/>
          <w:sz w:val="28"/>
          <w14:ligatures w14:val="standardContextual"/>
        </w:rPr>
        <w:t>Приговор в законную силу не вступил.</w:t>
      </w:r>
    </w:p>
    <w:p w:rsidR="001071E5" w:rsidRDefault="001071E5" w:rsidP="00D1741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071E5" w:rsidRPr="002D1FA6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2D1FA6" w:rsidRPr="002D1FA6">
        <w:rPr>
          <w:rFonts w:ascii="Times New Roman" w:hAnsi="Times New Roman" w:cs="Times New Roman"/>
          <w:sz w:val="28"/>
          <w:szCs w:val="28"/>
          <w:u w:val="single"/>
        </w:rPr>
        <w:t>Замоскворецкой межрайонной прокуратурой г. Москвы направлено в суд уголовное дело в отношении главного государственного налогового инспектора отдела координации и сопровождения налоговых проверок МИФНС №1.</w:t>
      </w:r>
    </w:p>
    <w:p w:rsidR="002D1FA6" w:rsidRDefault="002D1FA6" w:rsidP="002D1F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Замоскворецким межрайонным прокурором г. Москвы утверждено обвинительное заключение по уголовному делу по обвинению главного государственного налогового инспектора отдела координации и сопровождения налоговых проверок МИФНС №1.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преступлений, предусмотренных </w:t>
      </w:r>
      <w:r w:rsidRPr="002D1FA6">
        <w:rPr>
          <w:rFonts w:ascii="Times New Roman" w:eastAsia="Times New Roman" w:hAnsi="Times New Roman"/>
          <w:bCs/>
          <w:sz w:val="28"/>
          <w:szCs w:val="28"/>
          <w:lang w:eastAsia="ru-RU"/>
        </w:rPr>
        <w:t>ч. 3 ст. 30 ч. 4 ст. 159, п. «в» ч. 5 ст. 290, ч. 1 ст. 285, ч. 3 ст. 183, ч. 4 ст. 272, ч. 1 ст. 285, ч. 2 ст. 183, ч. 4 ст. 272, ч. 1 ст. 285, ч. 2 ст. 183, ч. 4 ст. 272 УК РФ.</w:t>
      </w: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расследования уголовного дела Замоскворецким МРСО ГСУ СК России по г. Москва установлено,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иными лицами, обладая информацией о проведении сотрудниками МИ ФНС России выездной налоговой проверки в отношении ООО «….», решили воспользоваться указанной информацией в своих личных корыстных интересах и не позднее 01.05.2023 в ходе личных встреч и телефонных переговоров сообщили генеральному директору указанного Общества, что за определенную денежную сумму решат вопрос с уменьшением размера доначисления налогов и сборов по результатам контрольных мероприятий, однако распорядиться переданными денежными средствами соучастники преступления не смогли, поскольку были задержаны сотрудниками правоохранительных органов.</w:t>
      </w:r>
    </w:p>
    <w:p w:rsidR="002D1FA6" w:rsidRPr="002D1FA6" w:rsidRDefault="002D1FA6" w:rsidP="002D1FA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 следствием установлено,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br/>
        <w:t>с 10.01.2023 по 14.04.2023, злоупотребляя должностными полномочиями, совершил неправомерный доступ к компьютерной информации, незаконно получил и разгласил сведения, составляющие налоговую тайну, а также получил от представителей коммерческих организаций взятку за общее покровительство.</w:t>
      </w: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не признал.</w:t>
      </w: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28.10.2024 направлено Замоскворецкий районный суд города Москвы, для рассмотрения по существу. </w:t>
      </w:r>
    </w:p>
    <w:p w:rsidR="001071E5" w:rsidRDefault="001071E5" w:rsidP="001071E5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1071E5" w:rsidRDefault="001071E5" w:rsidP="001071E5">
      <w:pPr>
        <w:ind w:left="4860"/>
        <w:rPr>
          <w:sz w:val="20"/>
          <w:szCs w:val="20"/>
        </w:rPr>
      </w:pPr>
    </w:p>
    <w:p w:rsidR="001071E5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2D1FA6" w:rsidRPr="002D1FA6">
        <w:rPr>
          <w:rFonts w:ascii="Times New Roman" w:hAnsi="Times New Roman" w:cs="Times New Roman"/>
          <w:sz w:val="28"/>
          <w:szCs w:val="28"/>
          <w:u w:val="single"/>
        </w:rPr>
        <w:t>Замоскворецкой межрайонной прокуратурой г. Москвы направлено в суд уголовное дело в отношении генерального директора ООО по факту невыплаты заработной платы.</w:t>
      </w:r>
    </w:p>
    <w:p w:rsidR="001071E5" w:rsidRDefault="001071E5" w:rsidP="001071E5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Замоскворецким межрайонным прокурором г. Москвы утверждено обвинительное заключение по уголовному делу по обвинению </w:t>
      </w:r>
      <w:r w:rsidRPr="002D1FA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генерального директора ООО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>в полной невыплате заработной платы свыше двух месяцев сотрудникам указанного общества.</w:t>
      </w: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расследования уголовного дела Замоскворецким МРСО ГСУ 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СК России по г. Москва установлено,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>, будучи назначенным на должность директора ООО, фактически осуществляя руководство текущей деятельностью Общества при наличии достаточных финансово-хозяйственных средств, действуя из иной личной заинтересованности, умышленно, в период времени с 01.05.2023 по 09.10.2023 в нарушение ст. 21, 22, 127 136, 140 Трудового кодекса РФ, свыше двух месяцев не производил полную выплату заработной платы 274 работникам указанного общества.</w:t>
      </w: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признал, в содеянном раскаялся.</w:t>
      </w:r>
    </w:p>
    <w:p w:rsidR="002D1FA6" w:rsidRPr="002D1FA6" w:rsidRDefault="002D1FA6" w:rsidP="002D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27.09.2024 направлено мировой судебный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D1FA6">
        <w:rPr>
          <w:rFonts w:ascii="Times New Roman" w:eastAsia="Times New Roman" w:hAnsi="Times New Roman"/>
          <w:sz w:val="28"/>
          <w:szCs w:val="28"/>
          <w:lang w:eastAsia="ru-RU"/>
        </w:rPr>
        <w:t xml:space="preserve">№ 365 Хамовнического судебного района г. Москвы для рассмотрения по существу. </w:t>
      </w:r>
    </w:p>
    <w:p w:rsidR="003207D6" w:rsidRDefault="003207D6"/>
    <w:sectPr w:rsidR="0032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078D8"/>
    <w:multiLevelType w:val="hybridMultilevel"/>
    <w:tmpl w:val="60A04A60"/>
    <w:lvl w:ilvl="0" w:tplc="80F6BDE4">
      <w:start w:val="1"/>
      <w:numFmt w:val="decimal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2A"/>
    <w:rsid w:val="001071E5"/>
    <w:rsid w:val="002D1FA6"/>
    <w:rsid w:val="003207D6"/>
    <w:rsid w:val="005E07F7"/>
    <w:rsid w:val="0091772A"/>
    <w:rsid w:val="00C11683"/>
    <w:rsid w:val="00D1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D6C2D-F7C4-45A5-A2C7-5C130D98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1071E5"/>
    <w:rPr>
      <w:rFonts w:ascii="Times New Roman" w:hAnsi="Times New Roman" w:cs="Times New Roman"/>
      <w:b/>
      <w:bCs/>
      <w:sz w:val="24"/>
      <w:szCs w:val="24"/>
    </w:rPr>
  </w:style>
  <w:style w:type="paragraph" w:customStyle="1" w:styleId="1">
    <w:name w:val="Знак1"/>
    <w:basedOn w:val="a"/>
    <w:rsid w:val="002D1FA6"/>
    <w:pPr>
      <w:spacing w:after="160" w:line="240" w:lineRule="exact"/>
      <w:jc w:val="both"/>
    </w:pPr>
    <w:rPr>
      <w:rFonts w:ascii="Verdana" w:eastAsia="Times New Roman" w:hAnsi="Verdana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Москварцева Светлана Алексеевна</dc:creator>
  <cp:keywords/>
  <dc:description/>
  <cp:lastModifiedBy>Администратор</cp:lastModifiedBy>
  <cp:revision>2</cp:revision>
  <dcterms:created xsi:type="dcterms:W3CDTF">2024-12-05T12:41:00Z</dcterms:created>
  <dcterms:modified xsi:type="dcterms:W3CDTF">2024-12-05T12:41:00Z</dcterms:modified>
</cp:coreProperties>
</file>